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2E" w:rsidRPr="00954DB4" w:rsidRDefault="00211D2E" w:rsidP="00211D2E">
      <w:pPr>
        <w:rPr>
          <w:rFonts w:cs="Times New Roman"/>
          <w:b/>
        </w:rPr>
      </w:pPr>
      <w:bookmarkStart w:id="0" w:name="_GoBack"/>
      <w:bookmarkEnd w:id="0"/>
      <w:r w:rsidRPr="00954DB4">
        <w:rPr>
          <w:rFonts w:cs="Times New Roman"/>
          <w:b/>
        </w:rPr>
        <w:t>ENGL 334-</w:t>
      </w:r>
      <w:r w:rsidR="0020225B" w:rsidRPr="00954DB4">
        <w:rPr>
          <w:rFonts w:cs="Times New Roman"/>
          <w:b/>
        </w:rPr>
        <w:t>01</w:t>
      </w:r>
      <w:r w:rsidRPr="00954DB4">
        <w:rPr>
          <w:rFonts w:cs="Times New Roman"/>
          <w:b/>
        </w:rPr>
        <w:t>: Beowulf and Other Early Texts</w:t>
      </w:r>
    </w:p>
    <w:p w:rsidR="00211D2E" w:rsidRPr="0020225B" w:rsidRDefault="0020225B" w:rsidP="00211D2E">
      <w:pPr>
        <w:rPr>
          <w:rFonts w:cs="Times New Roman"/>
          <w:b/>
        </w:rPr>
      </w:pPr>
      <w:r w:rsidRPr="00954DB4">
        <w:rPr>
          <w:rFonts w:cs="Times New Roman"/>
          <w:b/>
        </w:rPr>
        <w:t>4</w:t>
      </w:r>
      <w:r w:rsidR="00954DB4" w:rsidRPr="00954DB4">
        <w:rPr>
          <w:rFonts w:cs="Times New Roman"/>
          <w:b/>
        </w:rPr>
        <w:t>07</w:t>
      </w:r>
      <w:r w:rsidR="00211D2E" w:rsidRPr="00954DB4">
        <w:rPr>
          <w:rFonts w:cs="Times New Roman"/>
          <w:b/>
        </w:rPr>
        <w:t xml:space="preserve"> TH</w:t>
      </w:r>
    </w:p>
    <w:p w:rsidR="00211D2E" w:rsidRPr="0020225B" w:rsidRDefault="00042130" w:rsidP="00211D2E">
      <w:pPr>
        <w:rPr>
          <w:rFonts w:cs="Times New Roman"/>
          <w:b/>
        </w:rPr>
      </w:pPr>
      <w:r>
        <w:rPr>
          <w:rFonts w:cs="Times New Roman"/>
          <w:b/>
        </w:rPr>
        <w:t>M</w:t>
      </w:r>
      <w:r w:rsidR="0032519D">
        <w:rPr>
          <w:rFonts w:cs="Times New Roman"/>
          <w:b/>
        </w:rPr>
        <w:t xml:space="preserve"> &amp; </w:t>
      </w:r>
      <w:r>
        <w:rPr>
          <w:rFonts w:cs="Times New Roman"/>
          <w:b/>
        </w:rPr>
        <w:t>TH</w:t>
      </w:r>
      <w:r w:rsidR="0020225B" w:rsidRPr="0020225B">
        <w:rPr>
          <w:rFonts w:cs="Times New Roman"/>
          <w:b/>
        </w:rPr>
        <w:t xml:space="preserve"> 2:</w:t>
      </w:r>
      <w:r>
        <w:rPr>
          <w:rFonts w:cs="Times New Roman"/>
          <w:b/>
        </w:rPr>
        <w:t>45</w:t>
      </w:r>
      <w:r w:rsidR="0020225B" w:rsidRPr="0020225B">
        <w:rPr>
          <w:rFonts w:cs="Times New Roman"/>
          <w:b/>
        </w:rPr>
        <w:t>-</w:t>
      </w:r>
      <w:r>
        <w:rPr>
          <w:rFonts w:cs="Times New Roman"/>
          <w:b/>
        </w:rPr>
        <w:t>4</w:t>
      </w:r>
    </w:p>
    <w:p w:rsidR="006753C1" w:rsidRDefault="006753C1" w:rsidP="00211D2E">
      <w:pPr>
        <w:rPr>
          <w:rFonts w:cs="Times New Roman"/>
        </w:rPr>
      </w:pPr>
    </w:p>
    <w:p w:rsidR="00211D2E" w:rsidRPr="0020225B" w:rsidRDefault="00211D2E" w:rsidP="00211D2E">
      <w:pPr>
        <w:rPr>
          <w:rFonts w:cs="Times New Roman"/>
        </w:rPr>
      </w:pPr>
    </w:p>
    <w:p w:rsidR="00211D2E" w:rsidRPr="0020225B" w:rsidRDefault="00211D2E" w:rsidP="00211D2E">
      <w:pPr>
        <w:rPr>
          <w:rFonts w:cs="Times New Roman"/>
        </w:rPr>
      </w:pPr>
      <w:r w:rsidRPr="0020225B">
        <w:rPr>
          <w:rFonts w:cs="Times New Roman"/>
        </w:rPr>
        <w:t xml:space="preserve">Instructor: Mr. Allen </w:t>
      </w:r>
      <w:r w:rsidR="00433037">
        <w:rPr>
          <w:rFonts w:cs="Times New Roman"/>
        </w:rPr>
        <w:t xml:space="preserve">W. </w:t>
      </w:r>
      <w:r w:rsidRPr="0020225B">
        <w:rPr>
          <w:rFonts w:cs="Times New Roman"/>
        </w:rPr>
        <w:t>Strouse</w:t>
      </w:r>
    </w:p>
    <w:p w:rsidR="00211D2E" w:rsidRPr="0020225B" w:rsidRDefault="00211D2E" w:rsidP="00211D2E">
      <w:pPr>
        <w:rPr>
          <w:rFonts w:cs="Times New Roman"/>
        </w:rPr>
      </w:pPr>
      <w:r w:rsidRPr="0020225B">
        <w:rPr>
          <w:rFonts w:cs="Times New Roman"/>
        </w:rPr>
        <w:t>Email: astrouse@g</w:t>
      </w:r>
      <w:r w:rsidR="00042130">
        <w:rPr>
          <w:rFonts w:cs="Times New Roman"/>
        </w:rPr>
        <w:t>rad</w:t>
      </w:r>
      <w:r w:rsidRPr="0020225B">
        <w:rPr>
          <w:rFonts w:cs="Times New Roman"/>
        </w:rPr>
        <w:t>c</w:t>
      </w:r>
      <w:r w:rsidR="00042130">
        <w:rPr>
          <w:rFonts w:cs="Times New Roman"/>
        </w:rPr>
        <w:t>enter</w:t>
      </w:r>
      <w:r w:rsidRPr="0020225B">
        <w:rPr>
          <w:rFonts w:cs="Times New Roman"/>
        </w:rPr>
        <w:t>.cuny.edu</w:t>
      </w:r>
    </w:p>
    <w:p w:rsidR="006753C1" w:rsidRDefault="00954DB4" w:rsidP="00954DB4">
      <w:pPr>
        <w:rPr>
          <w:rFonts w:cs="Times New Roman"/>
        </w:rPr>
      </w:pPr>
      <w:r>
        <w:rPr>
          <w:rFonts w:cs="Times New Roman"/>
        </w:rPr>
        <w:t>Mailbox: 1238 HW</w:t>
      </w:r>
    </w:p>
    <w:p w:rsidR="006045AC" w:rsidRDefault="006045AC" w:rsidP="006045AC">
      <w:pPr>
        <w:rPr>
          <w:rFonts w:cs="Times New Roman"/>
        </w:rPr>
      </w:pPr>
      <w:r w:rsidRPr="0020225B">
        <w:rPr>
          <w:rFonts w:cs="Times New Roman"/>
        </w:rPr>
        <w:t xml:space="preserve">Office Hours: </w:t>
      </w:r>
      <w:r w:rsidR="000923B9">
        <w:rPr>
          <w:rFonts w:cs="Times New Roman"/>
        </w:rPr>
        <w:t>TH</w:t>
      </w:r>
      <w:r>
        <w:rPr>
          <w:rFonts w:cs="Times New Roman"/>
        </w:rPr>
        <w:t xml:space="preserve"> 12-1 at Shakespeare &amp; Co. (939 Lex)</w:t>
      </w:r>
    </w:p>
    <w:p w:rsidR="00211D2E" w:rsidRPr="00042796" w:rsidRDefault="00211D2E" w:rsidP="00954DB4">
      <w:pPr>
        <w:rPr>
          <w:rFonts w:cs="Times New Roman"/>
        </w:rPr>
      </w:pPr>
    </w:p>
    <w:p w:rsidR="00BD328F" w:rsidRDefault="00BD328F" w:rsidP="00211D2E">
      <w:r>
        <w:t>Weekly Reading Group: TBD</w:t>
      </w:r>
    </w:p>
    <w:p w:rsidR="00BD328F" w:rsidRDefault="00BD328F" w:rsidP="00211D2E"/>
    <w:p w:rsidR="00211D2E" w:rsidRDefault="00211D2E" w:rsidP="00211D2E"/>
    <w:p w:rsidR="0032519D" w:rsidRDefault="00211D2E" w:rsidP="00211D2E">
      <w:pPr>
        <w:rPr>
          <w:rFonts w:cs="Times New Roman"/>
          <w:b/>
        </w:rPr>
      </w:pPr>
      <w:r>
        <w:rPr>
          <w:rFonts w:cs="Times New Roman"/>
          <w:b/>
          <w:u w:val="single"/>
        </w:rPr>
        <w:t>Course Description</w:t>
      </w:r>
    </w:p>
    <w:p w:rsidR="00211D2E" w:rsidRPr="008E342B" w:rsidRDefault="00211D2E" w:rsidP="00211D2E">
      <w:pPr>
        <w:rPr>
          <w:rFonts w:cs="Times New Roman"/>
          <w:b/>
        </w:rPr>
      </w:pPr>
    </w:p>
    <w:p w:rsidR="00042130" w:rsidRPr="002C6F41" w:rsidRDefault="00042130" w:rsidP="00042130">
      <w:r>
        <w:rPr>
          <w:i/>
        </w:rPr>
        <w:t>Beowulf</w:t>
      </w:r>
      <w:r>
        <w:t xml:space="preserve"> confronts us with the brutal facts of </w:t>
      </w:r>
      <w:r w:rsidR="006753C1">
        <w:t>life. In this poem nature plays favorites.</w:t>
      </w:r>
      <w:r>
        <w:t xml:space="preserve"> A bleak and cruel </w:t>
      </w:r>
      <w:r w:rsidR="00433A28">
        <w:t>world</w:t>
      </w:r>
      <w:r>
        <w:t xml:space="preserve"> doles out advantages to some but turns its back on others. Yet the </w:t>
      </w:r>
      <w:r w:rsidRPr="00896D3D">
        <w:rPr>
          <w:i/>
        </w:rPr>
        <w:t>Beowulf</w:t>
      </w:r>
      <w:r>
        <w:t xml:space="preserve"> poet imagines that we can give meaning to our mortality through companionship, heroism, and poetry. In this class, we will strive to bring that vision to life. We will use immersive methods to experience Old English from the inside out. Acting as philological researchers, we will develop the rules of Old English grammar based on our own observations. Our first-hand knowledge of the language will allow us to develop an ear for the poet’s music, the focus of our course. And to better understand why and how this epic continues to appeal to our imaginations we will read it alongside similar stories (an Old Norse saga, Snorri’s </w:t>
      </w:r>
      <w:r>
        <w:rPr>
          <w:i/>
        </w:rPr>
        <w:t>Edda</w:t>
      </w:r>
      <w:r>
        <w:t xml:space="preserve">, </w:t>
      </w:r>
      <w:r w:rsidRPr="005F5E34">
        <w:rPr>
          <w:i/>
        </w:rPr>
        <w:t>The Man-Eating Leopard of Rudraprayag</w:t>
      </w:r>
      <w:r>
        <w:t xml:space="preserve">, and selections from Tolkien). </w:t>
      </w:r>
    </w:p>
    <w:p w:rsidR="00042130" w:rsidRDefault="00042130" w:rsidP="00211D2E"/>
    <w:p w:rsidR="00211D2E" w:rsidRDefault="00211D2E" w:rsidP="00211D2E"/>
    <w:p w:rsidR="00211D2E" w:rsidRDefault="00211D2E" w:rsidP="00211D2E">
      <w:pPr>
        <w:widowControl/>
        <w:suppressAutoHyphens w:val="0"/>
        <w:rPr>
          <w:b/>
          <w:u w:val="single"/>
        </w:rPr>
      </w:pPr>
      <w:r>
        <w:rPr>
          <w:b/>
          <w:u w:val="single"/>
        </w:rPr>
        <w:t>Course Materials</w:t>
      </w:r>
    </w:p>
    <w:p w:rsidR="00211D2E" w:rsidRDefault="00211D2E" w:rsidP="00211D2E">
      <w:pPr>
        <w:widowControl/>
        <w:suppressAutoHyphens w:val="0"/>
        <w:rPr>
          <w:b/>
          <w:u w:val="single"/>
        </w:rPr>
      </w:pPr>
    </w:p>
    <w:p w:rsidR="00211D2E" w:rsidRPr="0032519D" w:rsidRDefault="00BD328F" w:rsidP="00BD328F">
      <w:r>
        <w:t xml:space="preserve">Required Books (available for purchase at Shakespeare &amp; Co.) </w:t>
      </w:r>
    </w:p>
    <w:p w:rsidR="00042130" w:rsidRDefault="00042130" w:rsidP="00BA28F5">
      <w:pPr>
        <w:pStyle w:val="ListParagraph"/>
        <w:widowControl/>
        <w:numPr>
          <w:ilvl w:val="0"/>
          <w:numId w:val="18"/>
        </w:numPr>
        <w:suppressAutoHyphens w:val="0"/>
        <w:ind w:left="720"/>
        <w:rPr>
          <w:rFonts w:cs="Times New Roman"/>
        </w:rPr>
      </w:pPr>
      <w:r w:rsidRPr="0032519D">
        <w:rPr>
          <w:rFonts w:cs="Times New Roman"/>
        </w:rPr>
        <w:t xml:space="preserve">Byock, </w:t>
      </w:r>
      <w:r w:rsidRPr="0032519D">
        <w:rPr>
          <w:rFonts w:cs="Times New Roman"/>
          <w:i/>
        </w:rPr>
        <w:t>The Saga of King Hrolf Kraki</w:t>
      </w:r>
      <w:r w:rsidRPr="0032519D">
        <w:rPr>
          <w:rFonts w:cs="Times New Roman"/>
        </w:rPr>
        <w:t xml:space="preserve"> (Penguin) </w:t>
      </w:r>
    </w:p>
    <w:p w:rsidR="00042130" w:rsidRPr="00042130" w:rsidRDefault="00042130" w:rsidP="00BA28F5">
      <w:pPr>
        <w:pStyle w:val="ListParagraph"/>
        <w:widowControl/>
        <w:numPr>
          <w:ilvl w:val="0"/>
          <w:numId w:val="18"/>
        </w:numPr>
        <w:suppressAutoHyphens w:val="0"/>
        <w:ind w:left="720"/>
        <w:rPr>
          <w:rFonts w:cs="Times New Roman"/>
        </w:rPr>
      </w:pPr>
      <w:r>
        <w:rPr>
          <w:rFonts w:cs="Times New Roman"/>
        </w:rPr>
        <w:t xml:space="preserve">Corbett, </w:t>
      </w:r>
      <w:r w:rsidRPr="005F5E34">
        <w:rPr>
          <w:i/>
        </w:rPr>
        <w:t>The Man-Eating Leopard of Rudraprayag</w:t>
      </w:r>
      <w:r>
        <w:rPr>
          <w:i/>
        </w:rPr>
        <w:t xml:space="preserve">i </w:t>
      </w:r>
      <w:r>
        <w:t>(Oxford)</w:t>
      </w:r>
    </w:p>
    <w:p w:rsidR="00042130" w:rsidRPr="00042130" w:rsidRDefault="00042130" w:rsidP="00BA28F5">
      <w:pPr>
        <w:pStyle w:val="ListParagraph"/>
        <w:widowControl/>
        <w:numPr>
          <w:ilvl w:val="0"/>
          <w:numId w:val="18"/>
        </w:numPr>
        <w:suppressAutoHyphens w:val="0"/>
        <w:ind w:left="720"/>
        <w:rPr>
          <w:rFonts w:cs="Times New Roman"/>
        </w:rPr>
      </w:pPr>
      <w:r w:rsidRPr="0032519D">
        <w:rPr>
          <w:rFonts w:cs="Times New Roman"/>
        </w:rPr>
        <w:t xml:space="preserve">Jack, </w:t>
      </w:r>
      <w:r w:rsidRPr="0032519D">
        <w:rPr>
          <w:rFonts w:cs="Times New Roman"/>
          <w:i/>
        </w:rPr>
        <w:t>Beowulf: A Student Edition</w:t>
      </w:r>
      <w:r>
        <w:rPr>
          <w:rFonts w:cs="Times New Roman"/>
        </w:rPr>
        <w:t xml:space="preserve"> (Oxford</w:t>
      </w:r>
      <w:r w:rsidRPr="0032519D">
        <w:rPr>
          <w:rFonts w:cs="Times New Roman"/>
        </w:rPr>
        <w:t>)</w:t>
      </w:r>
    </w:p>
    <w:p w:rsidR="0032519D" w:rsidRPr="0032519D" w:rsidRDefault="0032519D" w:rsidP="00BA28F5">
      <w:pPr>
        <w:pStyle w:val="ListParagraph"/>
        <w:widowControl/>
        <w:numPr>
          <w:ilvl w:val="0"/>
          <w:numId w:val="18"/>
        </w:numPr>
        <w:suppressAutoHyphens w:val="0"/>
        <w:ind w:left="720"/>
        <w:rPr>
          <w:rFonts w:cs="Times New Roman"/>
        </w:rPr>
      </w:pPr>
      <w:r w:rsidRPr="0032519D">
        <w:rPr>
          <w:rFonts w:cs="Times New Roman"/>
        </w:rPr>
        <w:t xml:space="preserve">Sweet, </w:t>
      </w:r>
      <w:r w:rsidRPr="0032519D">
        <w:rPr>
          <w:rFonts w:cs="Times New Roman"/>
          <w:i/>
        </w:rPr>
        <w:t>Sweet’s Anglo-Saxon Primer</w:t>
      </w:r>
      <w:r w:rsidR="00042130">
        <w:rPr>
          <w:rFonts w:cs="Times New Roman"/>
        </w:rPr>
        <w:t xml:space="preserve"> (Oxford</w:t>
      </w:r>
      <w:r w:rsidRPr="0032519D">
        <w:rPr>
          <w:rFonts w:cs="Times New Roman"/>
        </w:rPr>
        <w:t>)</w:t>
      </w:r>
    </w:p>
    <w:p w:rsidR="00BD328F" w:rsidRDefault="0032519D" w:rsidP="00BA28F5">
      <w:pPr>
        <w:pStyle w:val="ListParagraph"/>
        <w:widowControl/>
        <w:numPr>
          <w:ilvl w:val="0"/>
          <w:numId w:val="18"/>
        </w:numPr>
        <w:suppressAutoHyphens w:val="0"/>
        <w:ind w:left="720"/>
        <w:rPr>
          <w:rFonts w:cs="Times New Roman"/>
        </w:rPr>
      </w:pPr>
      <w:r w:rsidRPr="007C491C">
        <w:rPr>
          <w:rFonts w:cs="Times New Roman"/>
        </w:rPr>
        <w:t xml:space="preserve">Tolkein, </w:t>
      </w:r>
      <w:r w:rsidRPr="007C491C">
        <w:rPr>
          <w:rFonts w:cs="Times New Roman"/>
          <w:i/>
        </w:rPr>
        <w:t>The Hobbit</w:t>
      </w:r>
      <w:r w:rsidRPr="007C491C">
        <w:rPr>
          <w:rFonts w:cs="Times New Roman"/>
        </w:rPr>
        <w:t xml:space="preserve"> (Houghton Mifflin Harcourt) </w:t>
      </w:r>
    </w:p>
    <w:p w:rsidR="00211D2E" w:rsidRPr="00BD328F" w:rsidRDefault="00211D2E" w:rsidP="00BD328F">
      <w:pPr>
        <w:widowControl/>
        <w:suppressAutoHyphens w:val="0"/>
        <w:rPr>
          <w:rFonts w:cs="Times New Roman"/>
        </w:rPr>
      </w:pPr>
    </w:p>
    <w:p w:rsidR="00BD328F" w:rsidRDefault="00BD328F" w:rsidP="00211D2E">
      <w:pPr>
        <w:widowControl/>
        <w:suppressAutoHyphens w:val="0"/>
        <w:rPr>
          <w:rFonts w:cs="Times New Roman"/>
        </w:rPr>
      </w:pPr>
      <w:r w:rsidRPr="00BD328F">
        <w:rPr>
          <w:rFonts w:cs="Times New Roman"/>
        </w:rPr>
        <w:t>+ Scans on Blackboard</w:t>
      </w:r>
    </w:p>
    <w:p w:rsidR="00BD328F" w:rsidRDefault="00BD328F" w:rsidP="00211D2E">
      <w:pPr>
        <w:widowControl/>
        <w:suppressAutoHyphens w:val="0"/>
        <w:rPr>
          <w:rFonts w:cs="Times New Roman"/>
        </w:rPr>
      </w:pPr>
    </w:p>
    <w:p w:rsidR="00BD328F" w:rsidRDefault="00BD328F" w:rsidP="00211D2E">
      <w:pPr>
        <w:widowControl/>
        <w:suppressAutoHyphens w:val="0"/>
        <w:rPr>
          <w:rFonts w:cs="Times New Roman"/>
        </w:rPr>
      </w:pPr>
    </w:p>
    <w:p w:rsidR="00BD328F" w:rsidRDefault="00BD328F" w:rsidP="00211D2E">
      <w:pPr>
        <w:widowControl/>
        <w:suppressAutoHyphens w:val="0"/>
        <w:rPr>
          <w:rFonts w:cs="Times New Roman"/>
        </w:rPr>
      </w:pPr>
    </w:p>
    <w:p w:rsidR="00BD328F" w:rsidRDefault="00BD328F" w:rsidP="00BD328F">
      <w:r>
        <w:rPr>
          <w:b/>
          <w:u w:val="single"/>
        </w:rPr>
        <w:t>Assignments</w:t>
      </w:r>
      <w:r>
        <w:t xml:space="preserve"> </w:t>
      </w:r>
    </w:p>
    <w:p w:rsidR="00BD328F" w:rsidRDefault="00BD328F" w:rsidP="00BD328F"/>
    <w:p w:rsidR="006753C1" w:rsidRDefault="006753C1" w:rsidP="00BD328F">
      <w:pPr>
        <w:pStyle w:val="ListParagraph"/>
        <w:numPr>
          <w:ilvl w:val="0"/>
          <w:numId w:val="37"/>
        </w:numPr>
      </w:pPr>
      <w:r>
        <w:t>For specific instructions for each session</w:t>
      </w:r>
      <w:r w:rsidR="00BD328F">
        <w:t xml:space="preserve"> see</w:t>
      </w:r>
      <w:r>
        <w:t xml:space="preserve"> Course Materials &gt; Assignments</w:t>
      </w:r>
      <w:r w:rsidR="00BD328F">
        <w:t>.</w:t>
      </w:r>
    </w:p>
    <w:p w:rsidR="00BD328F" w:rsidRDefault="006753C1" w:rsidP="00BD328F">
      <w:pPr>
        <w:pStyle w:val="ListParagraph"/>
        <w:numPr>
          <w:ilvl w:val="0"/>
          <w:numId w:val="37"/>
        </w:numPr>
      </w:pPr>
      <w:r>
        <w:t>For information on vocabulary quizzes see Course Materials &gt; Vocab.</w:t>
      </w:r>
    </w:p>
    <w:p w:rsidR="00BD328F" w:rsidRDefault="006753C1" w:rsidP="00BD328F">
      <w:pPr>
        <w:pStyle w:val="ListParagraph"/>
        <w:numPr>
          <w:ilvl w:val="0"/>
          <w:numId w:val="37"/>
        </w:numPr>
      </w:pPr>
      <w:r>
        <w:t xml:space="preserve">Submit all assignments in hardcopy. (These </w:t>
      </w:r>
      <w:r w:rsidR="00BD328F">
        <w:t>will provide a record of attendance.</w:t>
      </w:r>
      <w:r>
        <w:t>)</w:t>
      </w:r>
      <w:r w:rsidR="00BD328F">
        <w:t xml:space="preserve">  </w:t>
      </w:r>
    </w:p>
    <w:p w:rsidR="00211D2E" w:rsidRPr="008B0B9B" w:rsidRDefault="00211D2E" w:rsidP="00211D2E">
      <w:pPr>
        <w:widowControl/>
        <w:suppressAutoHyphens w:val="0"/>
        <w:rPr>
          <w:rFonts w:cs="Times New Roman"/>
          <w:b/>
          <w:u w:val="single"/>
        </w:rPr>
      </w:pPr>
      <w:r w:rsidRPr="00BD328F">
        <w:rPr>
          <w:rFonts w:cs="Times New Roman"/>
          <w:b/>
          <w:u w:val="single"/>
        </w:rPr>
        <w:br w:type="page"/>
      </w:r>
      <w:r w:rsidRPr="008B0B9B">
        <w:rPr>
          <w:rFonts w:cs="Times New Roman"/>
          <w:b/>
          <w:u w:val="single"/>
        </w:rPr>
        <w:t>Schedule and Requirements</w:t>
      </w:r>
      <w:r w:rsidR="00F80535">
        <w:rPr>
          <w:rStyle w:val="FootnoteReference"/>
          <w:rFonts w:cs="Times New Roman"/>
          <w:b/>
          <w:u w:val="single"/>
        </w:rPr>
        <w:footnoteReference w:customMarkFollows="1" w:id="-1"/>
        <w:t>*</w:t>
      </w:r>
    </w:p>
    <w:p w:rsidR="00013AD4" w:rsidRDefault="00013AD4" w:rsidP="00211D2E">
      <w:pPr>
        <w:rPr>
          <w:b/>
        </w:rPr>
      </w:pPr>
    </w:p>
    <w:p w:rsidR="00211D2E" w:rsidRDefault="00211D2E" w:rsidP="00211D2E">
      <w:pPr>
        <w:rPr>
          <w:b/>
        </w:rPr>
      </w:pPr>
    </w:p>
    <w:p w:rsidR="00860E68" w:rsidRDefault="00042130" w:rsidP="00042130">
      <w:pPr>
        <w:widowControl/>
        <w:suppressAutoHyphens w:val="0"/>
        <w:ind w:left="360" w:hanging="360"/>
      </w:pPr>
      <w:r>
        <w:t>M</w:t>
      </w:r>
      <w:r>
        <w:tab/>
      </w:r>
      <w:r w:rsidR="00552CCF">
        <w:t>0</w:t>
      </w:r>
      <w:r>
        <w:t>2</w:t>
      </w:r>
      <w:r w:rsidR="00552CCF">
        <w:t>/</w:t>
      </w:r>
      <w:r>
        <w:t>01</w:t>
      </w:r>
      <w:r w:rsidR="00552CCF">
        <w:t xml:space="preserve">: </w:t>
      </w:r>
      <w:r w:rsidR="0007269D">
        <w:t>“</w:t>
      </w:r>
      <w:r w:rsidR="0007269D" w:rsidRPr="00063B4D">
        <w:t>Fæder ure</w:t>
      </w:r>
      <w:r w:rsidR="0007269D">
        <w:t>”</w:t>
      </w:r>
    </w:p>
    <w:p w:rsidR="00860E68" w:rsidRDefault="00042130" w:rsidP="00042130">
      <w:pPr>
        <w:widowControl/>
        <w:suppressAutoHyphens w:val="0"/>
        <w:ind w:left="360" w:hanging="360"/>
      </w:pPr>
      <w:r>
        <w:t>Th</w:t>
      </w:r>
      <w:r>
        <w:tab/>
        <w:t>02/04</w:t>
      </w:r>
      <w:r w:rsidR="00BE72F2">
        <w:t xml:space="preserve">: </w:t>
      </w:r>
      <w:r w:rsidR="0007269D">
        <w:t>Mat</w:t>
      </w:r>
      <w:r w:rsidR="003A49CC">
        <w:t>t</w:t>
      </w:r>
      <w:r w:rsidR="0007269D">
        <w:t>he</w:t>
      </w:r>
      <w:r w:rsidR="005667C5">
        <w:t>w</w:t>
      </w:r>
      <w:r w:rsidR="00CD7AAF">
        <w:t xml:space="preserve"> 18</w:t>
      </w:r>
    </w:p>
    <w:p w:rsidR="00BE72F2" w:rsidRDefault="00042130" w:rsidP="00042130">
      <w:pPr>
        <w:widowControl/>
        <w:suppressAutoHyphens w:val="0"/>
        <w:ind w:left="360" w:hanging="360"/>
      </w:pPr>
      <w:r>
        <w:t>M</w:t>
      </w:r>
      <w:r>
        <w:tab/>
        <w:t>02/08</w:t>
      </w:r>
      <w:r w:rsidR="00860E68">
        <w:t xml:space="preserve">: </w:t>
      </w:r>
      <w:r w:rsidR="0007269D">
        <w:t>“Wife’s Lament”</w:t>
      </w:r>
      <w:r w:rsidR="00035492">
        <w:t xml:space="preserve"> </w:t>
      </w:r>
    </w:p>
    <w:p w:rsidR="00BE72F2" w:rsidRDefault="00042130" w:rsidP="00042130">
      <w:pPr>
        <w:widowControl/>
        <w:suppressAutoHyphens w:val="0"/>
        <w:ind w:left="360" w:hanging="360"/>
      </w:pPr>
      <w:r>
        <w:t>Th</w:t>
      </w:r>
      <w:r>
        <w:tab/>
        <w:t>02/11</w:t>
      </w:r>
      <w:r w:rsidR="00860E68">
        <w:t xml:space="preserve">: </w:t>
      </w:r>
      <w:r w:rsidR="00E818CD">
        <w:t xml:space="preserve">“Wanderer,” “Seafarer” </w:t>
      </w:r>
    </w:p>
    <w:p w:rsidR="00BE72F2" w:rsidRDefault="00042130" w:rsidP="00042130">
      <w:pPr>
        <w:widowControl/>
        <w:suppressAutoHyphens w:val="0"/>
        <w:ind w:left="360" w:hanging="360"/>
      </w:pPr>
      <w:r>
        <w:t>M</w:t>
      </w:r>
      <w:r>
        <w:tab/>
        <w:t>02/15</w:t>
      </w:r>
      <w:r w:rsidR="00860E68">
        <w:t xml:space="preserve">: </w:t>
      </w:r>
      <w:r w:rsidR="00A741AF">
        <w:t>NO CLASS</w:t>
      </w:r>
    </w:p>
    <w:p w:rsidR="00BE72F2" w:rsidRPr="00CD7AAF" w:rsidRDefault="00042130" w:rsidP="00042130">
      <w:pPr>
        <w:widowControl/>
        <w:suppressAutoHyphens w:val="0"/>
        <w:ind w:left="360" w:hanging="360"/>
        <w:rPr>
          <w:i/>
        </w:rPr>
      </w:pPr>
      <w:r>
        <w:t>Th</w:t>
      </w:r>
      <w:r>
        <w:tab/>
        <w:t>02/18</w:t>
      </w:r>
      <w:r w:rsidR="00860E68">
        <w:t xml:space="preserve">: </w:t>
      </w:r>
      <w:r w:rsidR="00F11BED">
        <w:t>Ælfric</w:t>
      </w:r>
      <w:r w:rsidR="00CD7AAF">
        <w:t xml:space="preserve">, </w:t>
      </w:r>
      <w:r w:rsidR="00CD7AAF">
        <w:rPr>
          <w:i/>
        </w:rPr>
        <w:t>Grammar</w:t>
      </w:r>
    </w:p>
    <w:p w:rsidR="00BE72F2" w:rsidRPr="00CD7AAF" w:rsidRDefault="00042130" w:rsidP="00042130">
      <w:pPr>
        <w:widowControl/>
        <w:suppressAutoHyphens w:val="0"/>
        <w:ind w:left="360" w:hanging="360"/>
        <w:rPr>
          <w:i/>
        </w:rPr>
      </w:pPr>
      <w:r>
        <w:t>M</w:t>
      </w:r>
      <w:r>
        <w:tab/>
        <w:t>02/22</w:t>
      </w:r>
      <w:r w:rsidR="00860E68">
        <w:t xml:space="preserve">: </w:t>
      </w:r>
      <w:r w:rsidR="00EC4A7C">
        <w:t>Ælfric</w:t>
      </w:r>
      <w:r w:rsidR="00CD7AAF">
        <w:t xml:space="preserve">, </w:t>
      </w:r>
      <w:r w:rsidR="00CD7AAF">
        <w:rPr>
          <w:i/>
        </w:rPr>
        <w:t>Grammar</w:t>
      </w:r>
    </w:p>
    <w:p w:rsidR="00EC4A7C" w:rsidRDefault="00042130" w:rsidP="00042130">
      <w:pPr>
        <w:widowControl/>
        <w:suppressAutoHyphens w:val="0"/>
        <w:ind w:left="360" w:hanging="360"/>
      </w:pPr>
      <w:r>
        <w:t>Th</w:t>
      </w:r>
      <w:r>
        <w:tab/>
        <w:t>02/25</w:t>
      </w:r>
      <w:r w:rsidR="00BE72F2">
        <w:t xml:space="preserve">: </w:t>
      </w:r>
      <w:r w:rsidR="00CD7AAF">
        <w:t>“</w:t>
      </w:r>
      <w:r w:rsidR="00290151">
        <w:t>Alexander’s Letter to Aristotle</w:t>
      </w:r>
      <w:r w:rsidR="00CD7AAF">
        <w:t>”</w:t>
      </w:r>
    </w:p>
    <w:p w:rsidR="00BE72F2" w:rsidRPr="00433A28" w:rsidRDefault="00042130" w:rsidP="00042130">
      <w:pPr>
        <w:widowControl/>
        <w:suppressAutoHyphens w:val="0"/>
        <w:ind w:left="360" w:hanging="360"/>
      </w:pPr>
      <w:r>
        <w:t>M</w:t>
      </w:r>
      <w:r>
        <w:tab/>
        <w:t>02/29</w:t>
      </w:r>
      <w:r w:rsidR="00BE72F2">
        <w:t xml:space="preserve">: </w:t>
      </w:r>
      <w:r w:rsidR="00CD7AAF">
        <w:t>Snorri,</w:t>
      </w:r>
      <w:r w:rsidR="00433A28">
        <w:t xml:space="preserve"> </w:t>
      </w:r>
      <w:r w:rsidR="00EC4A7C">
        <w:rPr>
          <w:i/>
        </w:rPr>
        <w:t>Edda</w:t>
      </w:r>
      <w:r w:rsidR="00433A28">
        <w:rPr>
          <w:i/>
        </w:rPr>
        <w:t xml:space="preserve"> </w:t>
      </w:r>
      <w:r w:rsidR="00CD7AAF">
        <w:t>and/or</w:t>
      </w:r>
      <w:r w:rsidR="00433A28">
        <w:t xml:space="preserve"> </w:t>
      </w:r>
      <w:r w:rsidR="00CD7AAF">
        <w:t xml:space="preserve">Ælfric, </w:t>
      </w:r>
      <w:r w:rsidR="00CD7AAF" w:rsidRPr="00CD7AAF">
        <w:rPr>
          <w:i/>
        </w:rPr>
        <w:t>Lives of the Saints</w:t>
      </w:r>
    </w:p>
    <w:p w:rsidR="00BE72F2" w:rsidRPr="00BA28F5" w:rsidRDefault="00042130" w:rsidP="00042130">
      <w:pPr>
        <w:widowControl/>
        <w:suppressAutoHyphens w:val="0"/>
        <w:ind w:left="360" w:hanging="360"/>
      </w:pPr>
      <w:r>
        <w:t>Th</w:t>
      </w:r>
      <w:r>
        <w:tab/>
      </w:r>
      <w:r w:rsidR="00BE72F2">
        <w:t xml:space="preserve">03/03: </w:t>
      </w:r>
      <w:r w:rsidR="00BA28F5">
        <w:rPr>
          <w:i/>
        </w:rPr>
        <w:t>Beowulf</w:t>
      </w:r>
      <w:r w:rsidR="00BA28F5">
        <w:t xml:space="preserve"> </w:t>
      </w:r>
    </w:p>
    <w:p w:rsidR="00BE72F2" w:rsidRDefault="00D76D45" w:rsidP="00042130">
      <w:pPr>
        <w:widowControl/>
        <w:suppressAutoHyphens w:val="0"/>
        <w:ind w:left="360" w:hanging="360"/>
      </w:pPr>
      <w:r>
        <w:t>M</w:t>
      </w:r>
      <w:r>
        <w:tab/>
        <w:t>03/07</w:t>
      </w:r>
      <w:r w:rsidR="00BE72F2">
        <w:t xml:space="preserve">: </w:t>
      </w:r>
      <w:r w:rsidR="00BE72F2" w:rsidRPr="003865C8">
        <w:rPr>
          <w:i/>
        </w:rPr>
        <w:t>Beowulf</w:t>
      </w:r>
    </w:p>
    <w:p w:rsidR="00BE72F2" w:rsidRDefault="00042130" w:rsidP="00042130">
      <w:pPr>
        <w:widowControl/>
        <w:suppressAutoHyphens w:val="0"/>
        <w:ind w:left="360" w:hanging="360"/>
      </w:pPr>
      <w:r>
        <w:t>Th</w:t>
      </w:r>
      <w:r>
        <w:tab/>
      </w:r>
      <w:r w:rsidR="00BE72F2">
        <w:t xml:space="preserve">03/10: </w:t>
      </w:r>
      <w:r w:rsidR="00BE72F2" w:rsidRPr="003865C8">
        <w:rPr>
          <w:i/>
        </w:rPr>
        <w:t>Beowulf</w:t>
      </w:r>
    </w:p>
    <w:p w:rsidR="00BE72F2" w:rsidRDefault="00042130" w:rsidP="00042130">
      <w:pPr>
        <w:widowControl/>
        <w:suppressAutoHyphens w:val="0"/>
        <w:ind w:left="360" w:hanging="360"/>
      </w:pPr>
      <w:r>
        <w:t>M</w:t>
      </w:r>
      <w:r>
        <w:tab/>
        <w:t>03/1</w:t>
      </w:r>
      <w:r w:rsidR="00D76D45">
        <w:t>4</w:t>
      </w:r>
      <w:r w:rsidR="00BE72F2">
        <w:t xml:space="preserve">: </w:t>
      </w:r>
      <w:r w:rsidR="00BE72F2" w:rsidRPr="003865C8">
        <w:rPr>
          <w:i/>
        </w:rPr>
        <w:t>Beowulf</w:t>
      </w:r>
    </w:p>
    <w:p w:rsidR="00BE72F2" w:rsidRDefault="00042130" w:rsidP="00042130">
      <w:pPr>
        <w:widowControl/>
        <w:suppressAutoHyphens w:val="0"/>
        <w:ind w:left="360" w:hanging="360"/>
      </w:pPr>
      <w:r>
        <w:t>Th</w:t>
      </w:r>
      <w:r>
        <w:tab/>
      </w:r>
      <w:r w:rsidR="00BE72F2">
        <w:t xml:space="preserve">03/17: </w:t>
      </w:r>
      <w:r w:rsidR="00BE72F2" w:rsidRPr="003865C8">
        <w:rPr>
          <w:i/>
        </w:rPr>
        <w:t>Beowulf</w:t>
      </w:r>
    </w:p>
    <w:p w:rsidR="00BE72F2" w:rsidRDefault="00042130" w:rsidP="00042130">
      <w:pPr>
        <w:widowControl/>
        <w:suppressAutoHyphens w:val="0"/>
        <w:ind w:left="360" w:hanging="360"/>
      </w:pPr>
      <w:r>
        <w:t>M</w:t>
      </w:r>
      <w:r>
        <w:tab/>
        <w:t>03/2</w:t>
      </w:r>
      <w:r w:rsidR="00D76D45">
        <w:t>1</w:t>
      </w:r>
      <w:r w:rsidR="00BE72F2">
        <w:t xml:space="preserve">: </w:t>
      </w:r>
      <w:r w:rsidR="00BE72F2" w:rsidRPr="003865C8">
        <w:rPr>
          <w:i/>
        </w:rPr>
        <w:t>Beowulf</w:t>
      </w:r>
    </w:p>
    <w:p w:rsidR="00BE72F2" w:rsidRDefault="00042130" w:rsidP="00042130">
      <w:pPr>
        <w:widowControl/>
        <w:suppressAutoHyphens w:val="0"/>
        <w:ind w:left="360" w:hanging="360"/>
      </w:pPr>
      <w:r>
        <w:t>Th</w:t>
      </w:r>
      <w:r>
        <w:tab/>
      </w:r>
      <w:r w:rsidR="00BE72F2">
        <w:t xml:space="preserve">03/24: </w:t>
      </w:r>
      <w:r w:rsidR="00BE72F2" w:rsidRPr="003865C8">
        <w:rPr>
          <w:i/>
        </w:rPr>
        <w:t>Beowulf</w:t>
      </w:r>
    </w:p>
    <w:p w:rsidR="00BE72F2" w:rsidRDefault="00BD08D9" w:rsidP="00042130">
      <w:pPr>
        <w:widowControl/>
        <w:suppressAutoHyphens w:val="0"/>
        <w:ind w:left="360" w:hanging="360"/>
      </w:pPr>
      <w:r>
        <w:t>M</w:t>
      </w:r>
      <w:r>
        <w:tab/>
        <w:t>03/28</w:t>
      </w:r>
      <w:r w:rsidR="00BE72F2">
        <w:t xml:space="preserve">: </w:t>
      </w:r>
      <w:r w:rsidR="00BE72F2" w:rsidRPr="003865C8">
        <w:rPr>
          <w:i/>
        </w:rPr>
        <w:t>Beowulf</w:t>
      </w:r>
    </w:p>
    <w:p w:rsidR="00BE72F2" w:rsidRDefault="00042130" w:rsidP="00042130">
      <w:pPr>
        <w:widowControl/>
        <w:suppressAutoHyphens w:val="0"/>
        <w:ind w:left="360" w:hanging="360"/>
      </w:pPr>
      <w:r>
        <w:t>Th</w:t>
      </w:r>
      <w:r>
        <w:tab/>
      </w:r>
      <w:r w:rsidR="00BE72F2">
        <w:t xml:space="preserve">03/31: </w:t>
      </w:r>
      <w:r w:rsidR="00BE72F2" w:rsidRPr="003865C8">
        <w:rPr>
          <w:i/>
        </w:rPr>
        <w:t>Beowulf</w:t>
      </w:r>
    </w:p>
    <w:p w:rsidR="00BE72F2" w:rsidRPr="002B25F8" w:rsidRDefault="00042130" w:rsidP="00042130">
      <w:pPr>
        <w:widowControl/>
        <w:suppressAutoHyphens w:val="0"/>
        <w:ind w:left="360" w:hanging="360"/>
        <w:rPr>
          <w:i/>
        </w:rPr>
      </w:pPr>
      <w:r>
        <w:t>M</w:t>
      </w:r>
      <w:r>
        <w:tab/>
        <w:t>04/04</w:t>
      </w:r>
      <w:r w:rsidR="00BE72F2">
        <w:t xml:space="preserve">: </w:t>
      </w:r>
      <w:r w:rsidR="002B25F8">
        <w:rPr>
          <w:i/>
        </w:rPr>
        <w:t>Beowulf</w:t>
      </w:r>
    </w:p>
    <w:p w:rsidR="00BE72F2" w:rsidRPr="005B6DCD" w:rsidRDefault="00042130" w:rsidP="00042130">
      <w:pPr>
        <w:widowControl/>
        <w:suppressAutoHyphens w:val="0"/>
        <w:ind w:left="360" w:hanging="360"/>
      </w:pPr>
      <w:r>
        <w:t>Th</w:t>
      </w:r>
      <w:r>
        <w:tab/>
      </w:r>
      <w:r w:rsidR="00BE72F2">
        <w:t xml:space="preserve">04/07: </w:t>
      </w:r>
      <w:r w:rsidR="00750699">
        <w:rPr>
          <w:i/>
        </w:rPr>
        <w:t>Beowulf</w:t>
      </w:r>
      <w:r w:rsidR="005B6DCD">
        <w:t xml:space="preserve"> </w:t>
      </w:r>
    </w:p>
    <w:p w:rsidR="00BE72F2" w:rsidRDefault="00042130" w:rsidP="00042130">
      <w:pPr>
        <w:widowControl/>
        <w:suppressAutoHyphens w:val="0"/>
        <w:ind w:left="360" w:hanging="360"/>
      </w:pPr>
      <w:r>
        <w:t>M</w:t>
      </w:r>
      <w:r>
        <w:tab/>
        <w:t>04/11</w:t>
      </w:r>
      <w:r w:rsidR="00BE72F2">
        <w:t xml:space="preserve">: </w:t>
      </w:r>
      <w:r w:rsidR="00CD7AAF" w:rsidRPr="003865C8">
        <w:rPr>
          <w:rFonts w:cs="Times New Roman"/>
          <w:i/>
        </w:rPr>
        <w:t>Hrolf Kraki</w:t>
      </w:r>
      <w:r w:rsidR="00CD7AAF" w:rsidRPr="003865C8">
        <w:rPr>
          <w:rFonts w:cs="Times New Roman"/>
        </w:rPr>
        <w:t xml:space="preserve"> </w:t>
      </w:r>
    </w:p>
    <w:p w:rsidR="00BE72F2" w:rsidRPr="00433A28" w:rsidRDefault="00042130" w:rsidP="00042130">
      <w:pPr>
        <w:widowControl/>
        <w:suppressAutoHyphens w:val="0"/>
        <w:ind w:left="360" w:hanging="360"/>
        <w:rPr>
          <w:i/>
        </w:rPr>
      </w:pPr>
      <w:r>
        <w:t>Th</w:t>
      </w:r>
      <w:r>
        <w:tab/>
      </w:r>
      <w:r w:rsidR="00BE72F2">
        <w:t xml:space="preserve">04/14: </w:t>
      </w:r>
      <w:r w:rsidR="00C56CFF">
        <w:rPr>
          <w:i/>
        </w:rPr>
        <w:t>Man-Eating Leopard</w:t>
      </w:r>
    </w:p>
    <w:p w:rsidR="00BE72F2" w:rsidRPr="00C56CFF" w:rsidRDefault="00042130" w:rsidP="00042130">
      <w:pPr>
        <w:widowControl/>
        <w:suppressAutoHyphens w:val="0"/>
        <w:ind w:left="360" w:hanging="360"/>
        <w:rPr>
          <w:i/>
        </w:rPr>
      </w:pPr>
      <w:r>
        <w:t>M</w:t>
      </w:r>
      <w:r>
        <w:tab/>
        <w:t>04/18</w:t>
      </w:r>
      <w:r w:rsidR="00BE72F2">
        <w:t xml:space="preserve">: </w:t>
      </w:r>
      <w:r w:rsidR="00C56CFF">
        <w:rPr>
          <w:i/>
        </w:rPr>
        <w:t>Hobbit</w:t>
      </w:r>
    </w:p>
    <w:p w:rsidR="00BE72F2" w:rsidRPr="00C56CFF" w:rsidRDefault="00042130" w:rsidP="00042130">
      <w:pPr>
        <w:widowControl/>
        <w:suppressAutoHyphens w:val="0"/>
        <w:ind w:left="360" w:hanging="360"/>
        <w:rPr>
          <w:i/>
        </w:rPr>
      </w:pPr>
      <w:r>
        <w:t>Th</w:t>
      </w:r>
      <w:r>
        <w:tab/>
      </w:r>
      <w:r w:rsidR="00BE72F2">
        <w:t xml:space="preserve">04/21: </w:t>
      </w:r>
      <w:r w:rsidR="00C56CFF">
        <w:rPr>
          <w:i/>
        </w:rPr>
        <w:t>Hobbit</w:t>
      </w:r>
    </w:p>
    <w:p w:rsidR="00BE72F2" w:rsidRDefault="00042130" w:rsidP="00042130">
      <w:pPr>
        <w:widowControl/>
        <w:suppressAutoHyphens w:val="0"/>
        <w:ind w:left="360" w:hanging="360"/>
      </w:pPr>
      <w:r>
        <w:t>M</w:t>
      </w:r>
      <w:r>
        <w:tab/>
        <w:t>04/25</w:t>
      </w:r>
      <w:r w:rsidR="00BE72F2">
        <w:t xml:space="preserve">: </w:t>
      </w:r>
      <w:r w:rsidR="00A66BAB">
        <w:t>NO CLASS</w:t>
      </w:r>
    </w:p>
    <w:p w:rsidR="00BE72F2" w:rsidRDefault="00042130" w:rsidP="00042130">
      <w:pPr>
        <w:widowControl/>
        <w:suppressAutoHyphens w:val="0"/>
        <w:ind w:left="360" w:hanging="360"/>
      </w:pPr>
      <w:r>
        <w:t>Th</w:t>
      </w:r>
      <w:r>
        <w:tab/>
        <w:t>04/28</w:t>
      </w:r>
      <w:r w:rsidR="00BE72F2">
        <w:t xml:space="preserve">: </w:t>
      </w:r>
      <w:r w:rsidR="00A66BAB">
        <w:t>NO CLASS</w:t>
      </w:r>
    </w:p>
    <w:p w:rsidR="00BE72F2" w:rsidRDefault="00042130" w:rsidP="00042130">
      <w:pPr>
        <w:widowControl/>
        <w:suppressAutoHyphens w:val="0"/>
        <w:ind w:left="360" w:hanging="360"/>
      </w:pPr>
      <w:r>
        <w:t>M</w:t>
      </w:r>
      <w:r>
        <w:tab/>
        <w:t>05/02</w:t>
      </w:r>
      <w:r w:rsidR="00BE72F2">
        <w:t xml:space="preserve">: </w:t>
      </w:r>
      <w:r w:rsidR="00433A28" w:rsidRPr="003865C8">
        <w:rPr>
          <w:i/>
        </w:rPr>
        <w:t>Hobbit</w:t>
      </w:r>
    </w:p>
    <w:p w:rsidR="00BE72F2" w:rsidRDefault="00042130" w:rsidP="00042130">
      <w:pPr>
        <w:widowControl/>
        <w:suppressAutoHyphens w:val="0"/>
        <w:ind w:left="360" w:hanging="360"/>
      </w:pPr>
      <w:r>
        <w:t>Th</w:t>
      </w:r>
      <w:r>
        <w:tab/>
      </w:r>
      <w:r w:rsidR="00BE72F2">
        <w:t xml:space="preserve">05/05: </w:t>
      </w:r>
      <w:r w:rsidR="00BE72F2" w:rsidRPr="003865C8">
        <w:rPr>
          <w:i/>
        </w:rPr>
        <w:t>Hobbit</w:t>
      </w:r>
    </w:p>
    <w:p w:rsidR="00BE72F2" w:rsidRPr="00CD7AAF" w:rsidRDefault="00042130" w:rsidP="00042130">
      <w:pPr>
        <w:widowControl/>
        <w:suppressAutoHyphens w:val="0"/>
        <w:ind w:left="360" w:hanging="360"/>
        <w:rPr>
          <w:i/>
        </w:rPr>
      </w:pPr>
      <w:r>
        <w:t>M</w:t>
      </w:r>
      <w:r>
        <w:tab/>
        <w:t>05/09</w:t>
      </w:r>
      <w:r w:rsidR="00BE72F2">
        <w:t xml:space="preserve">: </w:t>
      </w:r>
      <w:r w:rsidR="00CD7AAF">
        <w:t>Presentations</w:t>
      </w:r>
    </w:p>
    <w:p w:rsidR="00BE72F2" w:rsidRDefault="00042130" w:rsidP="00042130">
      <w:pPr>
        <w:widowControl/>
        <w:suppressAutoHyphens w:val="0"/>
        <w:ind w:left="360" w:hanging="360"/>
      </w:pPr>
      <w:r>
        <w:t>Th</w:t>
      </w:r>
      <w:r>
        <w:tab/>
      </w:r>
      <w:r w:rsidR="00BE72F2">
        <w:t xml:space="preserve">05/12: </w:t>
      </w:r>
      <w:r w:rsidR="00433A28">
        <w:t>Presentations</w:t>
      </w:r>
    </w:p>
    <w:p w:rsidR="00433A28" w:rsidRPr="00CD7AAF" w:rsidRDefault="00042130" w:rsidP="00042130">
      <w:pPr>
        <w:widowControl/>
        <w:suppressAutoHyphens w:val="0"/>
        <w:ind w:left="360" w:hanging="360"/>
      </w:pPr>
      <w:r>
        <w:t>M</w:t>
      </w:r>
      <w:r>
        <w:tab/>
        <w:t>05/16</w:t>
      </w:r>
      <w:r w:rsidR="00BE72F2">
        <w:t xml:space="preserve">: </w:t>
      </w:r>
      <w:r w:rsidR="00CD7AAF">
        <w:t>Heaney, “Crediting Poetry”</w:t>
      </w:r>
    </w:p>
    <w:p w:rsidR="00433A28" w:rsidRDefault="00433A28" w:rsidP="00042130">
      <w:pPr>
        <w:widowControl/>
        <w:suppressAutoHyphens w:val="0"/>
        <w:ind w:left="360" w:hanging="360"/>
      </w:pPr>
    </w:p>
    <w:p w:rsidR="00CD7AAF" w:rsidRDefault="00CD7AAF" w:rsidP="00042130">
      <w:pPr>
        <w:widowControl/>
        <w:suppressAutoHyphens w:val="0"/>
        <w:ind w:left="360" w:hanging="360"/>
      </w:pPr>
      <w:r w:rsidRPr="003865C8">
        <w:rPr>
          <w:rFonts w:cs="Times New Roman"/>
        </w:rPr>
        <w:t xml:space="preserve"> </w:t>
      </w:r>
    </w:p>
    <w:p w:rsidR="00433A28" w:rsidRDefault="00433A28" w:rsidP="00042130">
      <w:pPr>
        <w:widowControl/>
        <w:suppressAutoHyphens w:val="0"/>
        <w:ind w:left="360" w:hanging="360"/>
      </w:pPr>
    </w:p>
    <w:p w:rsidR="00211D2E" w:rsidRPr="00F42BF7" w:rsidRDefault="0007269D" w:rsidP="00211D2E">
      <w:r>
        <w:br w:type="page"/>
      </w:r>
      <w:r w:rsidR="00211D2E">
        <w:rPr>
          <w:b/>
          <w:u w:val="single"/>
        </w:rPr>
        <w:t>Policies</w:t>
      </w:r>
    </w:p>
    <w:p w:rsidR="00013AD4" w:rsidRDefault="00013AD4" w:rsidP="00211D2E">
      <w:pPr>
        <w:widowControl/>
        <w:suppressAutoHyphens w:val="0"/>
        <w:rPr>
          <w:b/>
          <w:u w:val="single"/>
        </w:rPr>
      </w:pPr>
    </w:p>
    <w:p w:rsidR="00211D2E" w:rsidRDefault="00211D2E" w:rsidP="00211D2E">
      <w:pPr>
        <w:widowControl/>
        <w:suppressAutoHyphens w:val="0"/>
        <w:rPr>
          <w:b/>
          <w:u w:val="single"/>
        </w:rPr>
      </w:pPr>
    </w:p>
    <w:p w:rsidR="00211D2E" w:rsidRPr="0026514F" w:rsidRDefault="00211D2E" w:rsidP="00211D2E">
      <w:pPr>
        <w:widowControl/>
        <w:suppressAutoHyphens w:val="0"/>
        <w:rPr>
          <w:u w:val="single"/>
        </w:rPr>
      </w:pPr>
      <w:r w:rsidRPr="0026514F">
        <w:rPr>
          <w:rFonts w:cs="Times New Roman"/>
          <w:u w:val="single"/>
        </w:rPr>
        <w:t>Academic Integrity</w:t>
      </w:r>
    </w:p>
    <w:p w:rsidR="00211D2E" w:rsidRDefault="00211D2E" w:rsidP="00211D2E">
      <w:pPr>
        <w:rPr>
          <w:rFonts w:cs="Times New Roman"/>
        </w:rPr>
      </w:pPr>
    </w:p>
    <w:p w:rsidR="00211D2E" w:rsidRDefault="00211D2E" w:rsidP="00211D2E">
      <w:pPr>
        <w:rPr>
          <w:rFonts w:cs="Times New Roman"/>
          <w:i/>
          <w:iCs/>
        </w:rPr>
      </w:pPr>
      <w:r>
        <w:rPr>
          <w:rFonts w:cs="Times New Roman"/>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  </w:t>
      </w:r>
    </w:p>
    <w:p w:rsidR="00211D2E" w:rsidRDefault="00211D2E" w:rsidP="00211D2E">
      <w:pPr>
        <w:ind w:firstLine="720"/>
      </w:pPr>
    </w:p>
    <w:p w:rsidR="00211D2E" w:rsidRPr="0026514F" w:rsidRDefault="00211D2E" w:rsidP="00211D2E">
      <w:pPr>
        <w:rPr>
          <w:u w:val="single"/>
        </w:rPr>
      </w:pPr>
      <w:r w:rsidRPr="0026514F">
        <w:rPr>
          <w:u w:val="single"/>
        </w:rPr>
        <w:t>Statement of Accommodation</w:t>
      </w:r>
    </w:p>
    <w:p w:rsidR="00211D2E" w:rsidRDefault="00211D2E" w:rsidP="00211D2E">
      <w:pPr>
        <w:ind w:firstLine="720"/>
      </w:pPr>
    </w:p>
    <w:p w:rsidR="00211D2E" w:rsidRDefault="00211D2E" w:rsidP="00211D2E">
      <w:pPr>
        <w:rPr>
          <w:rFonts w:cs="Times New Roman"/>
        </w:rPr>
      </w:pPr>
      <w:r>
        <w:rPr>
          <w:rFonts w:cs="Times New Roman"/>
        </w:rPr>
        <w:t xml:space="preserve">In compliance with the American Disability Act of 1990 (ADA) and with Section 504 of the Rehabilitation Act of 1973, </w:t>
      </w:r>
      <w:r>
        <w:rPr>
          <w:rStyle w:val="highlightedsearchterm"/>
          <w:rFonts w:cs="Times New Roman"/>
        </w:rPr>
        <w:t>Hunter</w:t>
      </w:r>
      <w:r>
        <w:rPr>
          <w:rFonts w:cs="Times New Roman"/>
        </w:rPr>
        <w:t xml:space="preserve"> </w:t>
      </w:r>
      <w:r>
        <w:rPr>
          <w:rStyle w:val="highlightedsearchterm"/>
          <w:rFonts w:cs="Times New Roman"/>
        </w:rPr>
        <w:t>College</w:t>
      </w:r>
      <w:r>
        <w:rPr>
          <w:rFonts w:cs="Times New Roman"/>
        </w:rPr>
        <w:t xml:space="preserve"> is committed to ensuring educational parity and accommodations for all students with documented </w:t>
      </w:r>
      <w:r>
        <w:rPr>
          <w:rStyle w:val="highlightedsearchterm"/>
          <w:rFonts w:cs="Times New Roman"/>
        </w:rPr>
        <w:t>disabilities</w:t>
      </w:r>
      <w:r>
        <w:rPr>
          <w:rFonts w:cs="Times New Roman"/>
        </w:rPr>
        <w:t xml:space="preserve"> and/or medical conditions. It is recommended that all students with documented </w:t>
      </w:r>
      <w:r>
        <w:rPr>
          <w:rStyle w:val="highlightedsearchterm"/>
          <w:rFonts w:cs="Times New Roman"/>
        </w:rPr>
        <w:t>disabilities</w:t>
      </w:r>
      <w:r>
        <w:rPr>
          <w:rFonts w:cs="Times New Roman"/>
        </w:rPr>
        <w:t xml:space="preserve"> (Emotional, Medical, Physical and/ or Learning) consult the Office of Access ABILITY located in Room E1124 to secure necessary academic accommodations.  For further information and assistance please call (212- 772- 4857)/TTY (212- 650- 3230).</w:t>
      </w:r>
    </w:p>
    <w:p w:rsidR="00211D2E" w:rsidRDefault="00211D2E" w:rsidP="00211D2E"/>
    <w:p w:rsidR="00211D2E" w:rsidRPr="0026514F" w:rsidRDefault="00211D2E" w:rsidP="00211D2E">
      <w:pPr>
        <w:rPr>
          <w:u w:val="single"/>
        </w:rPr>
      </w:pPr>
      <w:r w:rsidRPr="0026514F">
        <w:rPr>
          <w:u w:val="single"/>
        </w:rPr>
        <w:t>Attendance</w:t>
      </w:r>
    </w:p>
    <w:p w:rsidR="00211D2E" w:rsidRDefault="00211D2E" w:rsidP="00211D2E"/>
    <w:p w:rsidR="00211D2E" w:rsidRDefault="00211D2E" w:rsidP="00211D2E">
      <w:r>
        <w:t xml:space="preserve">Students who miss four or more sessions without reasonable justification will most likely fail the course. Lateness and lack of preparedness will be considered as absences. </w:t>
      </w:r>
    </w:p>
    <w:p w:rsidR="00211D2E" w:rsidRPr="00F30AA3" w:rsidRDefault="00211D2E" w:rsidP="00211D2E"/>
    <w:p w:rsidR="00211D2E" w:rsidRPr="0026514F" w:rsidRDefault="00211D2E" w:rsidP="00211D2E">
      <w:pPr>
        <w:rPr>
          <w:rFonts w:cs="Times New Roman"/>
          <w:u w:val="single"/>
        </w:rPr>
      </w:pPr>
      <w:r w:rsidRPr="0026514F">
        <w:rPr>
          <w:rFonts w:cs="Times New Roman"/>
          <w:u w:val="single"/>
        </w:rPr>
        <w:t>Components of grades</w:t>
      </w:r>
    </w:p>
    <w:p w:rsidR="00211D2E" w:rsidRDefault="00211D2E" w:rsidP="00211D2E">
      <w:pPr>
        <w:rPr>
          <w:rFonts w:cs="Times New Roman"/>
        </w:rPr>
      </w:pPr>
    </w:p>
    <w:p w:rsidR="00211D2E" w:rsidRDefault="00BA28F5" w:rsidP="00211D2E">
      <w:pPr>
        <w:rPr>
          <w:rFonts w:cs="Times New Roman"/>
        </w:rPr>
      </w:pPr>
      <w:r>
        <w:rPr>
          <w:rFonts w:cs="Times New Roman"/>
        </w:rPr>
        <w:t>Final</w:t>
      </w:r>
      <w:r w:rsidR="00BD328F">
        <w:rPr>
          <w:rFonts w:cs="Times New Roman"/>
        </w:rPr>
        <w:t xml:space="preserve"> Project…</w:t>
      </w:r>
      <w:r w:rsidR="00BD328F">
        <w:rPr>
          <w:rFonts w:cs="Times New Roman"/>
        </w:rPr>
        <w:tab/>
      </w:r>
      <w:r w:rsidR="00BD328F">
        <w:rPr>
          <w:rFonts w:cs="Times New Roman"/>
        </w:rPr>
        <w:tab/>
      </w:r>
      <w:r w:rsidR="00BD328F">
        <w:rPr>
          <w:rFonts w:cs="Times New Roman"/>
        </w:rPr>
        <w:tab/>
      </w:r>
      <w:r>
        <w:rPr>
          <w:rFonts w:cs="Times New Roman"/>
        </w:rPr>
        <w:t>40</w:t>
      </w:r>
      <w:r w:rsidR="00211D2E">
        <w:rPr>
          <w:rFonts w:cs="Times New Roman"/>
        </w:rPr>
        <w:t>%</w:t>
      </w:r>
    </w:p>
    <w:p w:rsidR="00117B0B" w:rsidRDefault="00BA28F5" w:rsidP="00211D2E">
      <w:pPr>
        <w:rPr>
          <w:rFonts w:cs="Times New Roman"/>
        </w:rPr>
      </w:pPr>
      <w:r>
        <w:rPr>
          <w:rFonts w:cs="Times New Roman"/>
        </w:rPr>
        <w:t>Assignments…</w:t>
      </w:r>
      <w:r>
        <w:rPr>
          <w:rFonts w:cs="Times New Roman"/>
        </w:rPr>
        <w:tab/>
      </w:r>
      <w:r>
        <w:rPr>
          <w:rFonts w:cs="Times New Roman"/>
        </w:rPr>
        <w:tab/>
      </w:r>
      <w:r>
        <w:rPr>
          <w:rFonts w:cs="Times New Roman"/>
        </w:rPr>
        <w:tab/>
        <w:t>30</w:t>
      </w:r>
      <w:r w:rsidR="00211D2E">
        <w:rPr>
          <w:rFonts w:cs="Times New Roman"/>
        </w:rPr>
        <w:t>%</w:t>
      </w:r>
    </w:p>
    <w:p w:rsidR="002C5158" w:rsidRDefault="002C5158" w:rsidP="002C5158">
      <w:pPr>
        <w:rPr>
          <w:rFonts w:cs="Times New Roman"/>
        </w:rPr>
      </w:pPr>
      <w:r>
        <w:rPr>
          <w:rFonts w:cs="Times New Roman"/>
        </w:rPr>
        <w:t>Presentation…</w:t>
      </w:r>
      <w:r>
        <w:rPr>
          <w:rFonts w:cs="Times New Roman"/>
        </w:rPr>
        <w:tab/>
      </w:r>
      <w:r>
        <w:rPr>
          <w:rFonts w:cs="Times New Roman"/>
        </w:rPr>
        <w:tab/>
      </w:r>
      <w:r>
        <w:rPr>
          <w:rFonts w:cs="Times New Roman"/>
        </w:rPr>
        <w:tab/>
      </w:r>
      <w:r>
        <w:rPr>
          <w:rFonts w:cs="Times New Roman"/>
        </w:rPr>
        <w:tab/>
        <w:t>10%</w:t>
      </w:r>
    </w:p>
    <w:p w:rsidR="00117B0B" w:rsidRDefault="002C5158" w:rsidP="00117B0B">
      <w:pPr>
        <w:rPr>
          <w:rFonts w:cs="Times New Roman"/>
        </w:rPr>
      </w:pPr>
      <w:r>
        <w:rPr>
          <w:rFonts w:cs="Times New Roman"/>
        </w:rPr>
        <w:t xml:space="preserve">Quizzes… </w:t>
      </w:r>
      <w:r>
        <w:rPr>
          <w:rFonts w:cs="Times New Roman"/>
        </w:rPr>
        <w:tab/>
      </w:r>
      <w:r>
        <w:rPr>
          <w:rFonts w:cs="Times New Roman"/>
        </w:rPr>
        <w:tab/>
      </w:r>
      <w:r>
        <w:rPr>
          <w:rFonts w:cs="Times New Roman"/>
        </w:rPr>
        <w:tab/>
      </w:r>
      <w:r>
        <w:rPr>
          <w:rFonts w:cs="Times New Roman"/>
        </w:rPr>
        <w:tab/>
        <w:t>10</w:t>
      </w:r>
      <w:r w:rsidR="00117B0B">
        <w:rPr>
          <w:rFonts w:cs="Times New Roman"/>
        </w:rPr>
        <w:t>%</w:t>
      </w:r>
    </w:p>
    <w:p w:rsidR="00211D2E" w:rsidRDefault="002C5158" w:rsidP="00211D2E">
      <w:pPr>
        <w:rPr>
          <w:rFonts w:cs="Times New Roman"/>
        </w:rPr>
      </w:pPr>
      <w:r>
        <w:rPr>
          <w:rFonts w:cs="Times New Roman"/>
        </w:rPr>
        <w:t>Participation…</w:t>
      </w:r>
      <w:r>
        <w:rPr>
          <w:rFonts w:cs="Times New Roman"/>
        </w:rPr>
        <w:tab/>
      </w:r>
      <w:r>
        <w:rPr>
          <w:rFonts w:cs="Times New Roman"/>
        </w:rPr>
        <w:tab/>
      </w:r>
      <w:r>
        <w:rPr>
          <w:rFonts w:cs="Times New Roman"/>
        </w:rPr>
        <w:tab/>
        <w:t>10</w:t>
      </w:r>
      <w:r w:rsidR="00211D2E">
        <w:rPr>
          <w:rFonts w:cs="Times New Roman"/>
        </w:rPr>
        <w:t>%</w:t>
      </w:r>
    </w:p>
    <w:p w:rsidR="00211D2E" w:rsidRDefault="00211D2E" w:rsidP="00211D2E">
      <w:pPr>
        <w:rPr>
          <w:rFonts w:cs="Times New Roman"/>
        </w:rPr>
      </w:pPr>
    </w:p>
    <w:p w:rsidR="00211D2E" w:rsidRDefault="00211D2E" w:rsidP="00211D2E">
      <w:pPr>
        <w:widowControl/>
        <w:suppressAutoHyphens w:val="0"/>
        <w:rPr>
          <w:b/>
          <w:u w:val="single"/>
        </w:rPr>
      </w:pPr>
      <w:r w:rsidRPr="00776364">
        <w:rPr>
          <w:b/>
          <w:u w:val="single"/>
        </w:rPr>
        <w:t>Office Hours</w:t>
      </w:r>
    </w:p>
    <w:p w:rsidR="00211D2E" w:rsidRDefault="00211D2E" w:rsidP="00211D2E">
      <w:pPr>
        <w:rPr>
          <w:b/>
          <w:u w:val="single"/>
        </w:rPr>
      </w:pPr>
    </w:p>
    <w:p w:rsidR="00211D2E" w:rsidRPr="00776364" w:rsidRDefault="00211D2E" w:rsidP="00211D2E">
      <w:pPr>
        <w:rPr>
          <w:b/>
          <w:u w:val="single"/>
        </w:rPr>
      </w:pPr>
      <w:r>
        <w:t xml:space="preserve">I’m interested in having everyone do as well as possible (a true fact), so if you’re having problems of any kind, please let me know. Drop by my office for any reason, or for no special reason at all. </w:t>
      </w:r>
    </w:p>
    <w:p w:rsidR="00211D2E" w:rsidRDefault="00211D2E" w:rsidP="00211D2E">
      <w:pPr>
        <w:widowControl/>
        <w:suppressAutoHyphens w:val="0"/>
        <w:rPr>
          <w:rFonts w:cs="Times New Roman"/>
          <w:b/>
          <w:u w:val="single"/>
        </w:rPr>
      </w:pPr>
    </w:p>
    <w:p w:rsidR="00211D2E" w:rsidRDefault="00211D2E" w:rsidP="00211D2E">
      <w:pPr>
        <w:widowControl/>
        <w:suppressAutoHyphens w:val="0"/>
      </w:pPr>
    </w:p>
    <w:p w:rsidR="00BE72F2" w:rsidRDefault="00BE72F2"/>
    <w:sectPr w:rsidR="00BE72F2" w:rsidSect="00BE72F2">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AF" w:rsidRDefault="00BF4C15" w:rsidP="00BE72F2">
    <w:pPr>
      <w:pStyle w:val="Footer"/>
      <w:framePr w:wrap="around" w:vAnchor="text" w:hAnchor="margin" w:xAlign="right" w:y="1"/>
      <w:rPr>
        <w:rStyle w:val="PageNumber"/>
      </w:rPr>
    </w:pPr>
    <w:r>
      <w:rPr>
        <w:rStyle w:val="PageNumber"/>
      </w:rPr>
      <w:fldChar w:fldCharType="begin"/>
    </w:r>
    <w:r w:rsidR="00CD7AAF">
      <w:rPr>
        <w:rStyle w:val="PageNumber"/>
      </w:rPr>
      <w:instrText xml:space="preserve">PAGE  </w:instrText>
    </w:r>
    <w:r>
      <w:rPr>
        <w:rStyle w:val="PageNumber"/>
      </w:rPr>
      <w:fldChar w:fldCharType="end"/>
    </w:r>
  </w:p>
  <w:p w:rsidR="00CD7AAF" w:rsidRDefault="00CD7AAF" w:rsidP="00BE72F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AF" w:rsidRDefault="00BF4C15" w:rsidP="00BE72F2">
    <w:pPr>
      <w:pStyle w:val="Footer"/>
      <w:framePr w:wrap="around" w:vAnchor="text" w:hAnchor="margin" w:xAlign="right" w:y="1"/>
      <w:rPr>
        <w:rStyle w:val="PageNumber"/>
      </w:rPr>
    </w:pPr>
    <w:r>
      <w:rPr>
        <w:rStyle w:val="PageNumber"/>
      </w:rPr>
      <w:fldChar w:fldCharType="begin"/>
    </w:r>
    <w:r w:rsidR="00CD7AAF">
      <w:rPr>
        <w:rStyle w:val="PageNumber"/>
      </w:rPr>
      <w:instrText xml:space="preserve">PAGE  </w:instrText>
    </w:r>
    <w:r>
      <w:rPr>
        <w:rStyle w:val="PageNumber"/>
      </w:rPr>
      <w:fldChar w:fldCharType="separate"/>
    </w:r>
    <w:r w:rsidR="005E346D">
      <w:rPr>
        <w:rStyle w:val="PageNumber"/>
        <w:noProof/>
      </w:rPr>
      <w:t>3</w:t>
    </w:r>
    <w:r>
      <w:rPr>
        <w:rStyle w:val="PageNumber"/>
      </w:rPr>
      <w:fldChar w:fldCharType="end"/>
    </w:r>
  </w:p>
  <w:p w:rsidR="00CD7AAF" w:rsidRDefault="00CD7AAF" w:rsidP="00BE72F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D7AAF" w:rsidRPr="00F80535" w:rsidRDefault="00CD7AAF">
      <w:pPr>
        <w:pStyle w:val="FootnoteText"/>
        <w:rPr>
          <w:sz w:val="20"/>
        </w:rPr>
      </w:pPr>
      <w:r w:rsidRPr="00F80535">
        <w:rPr>
          <w:rStyle w:val="FootnoteReference"/>
          <w:sz w:val="20"/>
        </w:rPr>
        <w:t>*</w:t>
      </w:r>
      <w:r w:rsidRPr="00F80535">
        <w:rPr>
          <w:sz w:val="20"/>
        </w:rPr>
        <w:t xml:space="preserve"> Schedule and requirements </w:t>
      </w:r>
      <w:r>
        <w:rPr>
          <w:sz w:val="20"/>
        </w:rPr>
        <w:t>subject to</w:t>
      </w:r>
      <w:r w:rsidRPr="00F80535">
        <w:rPr>
          <w:sz w:val="20"/>
        </w:rPr>
        <w:t xml:space="preserve"> change. (Look for alerts via email.)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161ECB"/>
    <w:multiLevelType w:val="hybridMultilevel"/>
    <w:tmpl w:val="09ECFAB0"/>
    <w:lvl w:ilvl="0" w:tplc="36665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96DA2"/>
    <w:multiLevelType w:val="hybridMultilevel"/>
    <w:tmpl w:val="804A18E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91FF8"/>
    <w:multiLevelType w:val="hybridMultilevel"/>
    <w:tmpl w:val="56C05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D704D"/>
    <w:multiLevelType w:val="hybridMultilevel"/>
    <w:tmpl w:val="4AC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nsid w:val="0AEF25E9"/>
    <w:multiLevelType w:val="hybridMultilevel"/>
    <w:tmpl w:val="16C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73268"/>
    <w:multiLevelType w:val="hybridMultilevel"/>
    <w:tmpl w:val="0CFC62C4"/>
    <w:lvl w:ilvl="0" w:tplc="36665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747B3"/>
    <w:multiLevelType w:val="hybridMultilevel"/>
    <w:tmpl w:val="D79CFBC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87215"/>
    <w:multiLevelType w:val="hybridMultilevel"/>
    <w:tmpl w:val="D846872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50670"/>
    <w:multiLevelType w:val="hybridMultilevel"/>
    <w:tmpl w:val="531A7456"/>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324C1"/>
    <w:multiLevelType w:val="multilevel"/>
    <w:tmpl w:val="2E5AB8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73C6DE8"/>
    <w:multiLevelType w:val="hybridMultilevel"/>
    <w:tmpl w:val="5908FF1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1273C"/>
    <w:multiLevelType w:val="hybridMultilevel"/>
    <w:tmpl w:val="E14013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122878"/>
    <w:multiLevelType w:val="hybridMultilevel"/>
    <w:tmpl w:val="84BA69A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714C9"/>
    <w:multiLevelType w:val="hybridMultilevel"/>
    <w:tmpl w:val="32266C2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E7C88"/>
    <w:multiLevelType w:val="hybridMultilevel"/>
    <w:tmpl w:val="74A0BB1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CF5FC6"/>
    <w:multiLevelType w:val="hybridMultilevel"/>
    <w:tmpl w:val="E9305F4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A043C"/>
    <w:multiLevelType w:val="hybridMultilevel"/>
    <w:tmpl w:val="45567786"/>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5179DE"/>
    <w:multiLevelType w:val="hybridMultilevel"/>
    <w:tmpl w:val="FF90ED3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A5EE4"/>
    <w:multiLevelType w:val="hybridMultilevel"/>
    <w:tmpl w:val="EEBA0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61DA5"/>
    <w:multiLevelType w:val="hybridMultilevel"/>
    <w:tmpl w:val="CE44BF8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4755F"/>
    <w:multiLevelType w:val="hybridMultilevel"/>
    <w:tmpl w:val="05BEBBF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D4048"/>
    <w:multiLevelType w:val="hybridMultilevel"/>
    <w:tmpl w:val="A6B877B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4774A"/>
    <w:multiLevelType w:val="hybridMultilevel"/>
    <w:tmpl w:val="6B26144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9752F"/>
    <w:multiLevelType w:val="hybridMultilevel"/>
    <w:tmpl w:val="CFE044A4"/>
    <w:lvl w:ilvl="0" w:tplc="04090001">
      <w:start w:val="1"/>
      <w:numFmt w:val="bullet"/>
      <w:lvlText w:val=""/>
      <w:lvlJc w:val="left"/>
      <w:pPr>
        <w:ind w:left="921"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22F14"/>
    <w:multiLevelType w:val="hybridMultilevel"/>
    <w:tmpl w:val="BED0B5D8"/>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9">
    <w:nsid w:val="5AF537D8"/>
    <w:multiLevelType w:val="hybridMultilevel"/>
    <w:tmpl w:val="1A54634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422ED7"/>
    <w:multiLevelType w:val="hybridMultilevel"/>
    <w:tmpl w:val="6AC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793C04"/>
    <w:multiLevelType w:val="hybridMultilevel"/>
    <w:tmpl w:val="644C3854"/>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F6166"/>
    <w:multiLevelType w:val="hybridMultilevel"/>
    <w:tmpl w:val="B0C613A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C11116"/>
    <w:multiLevelType w:val="hybridMultilevel"/>
    <w:tmpl w:val="7F1257B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B0B7A"/>
    <w:multiLevelType w:val="hybridMultilevel"/>
    <w:tmpl w:val="1698218E"/>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53AB3"/>
    <w:multiLevelType w:val="hybridMultilevel"/>
    <w:tmpl w:val="CAACB0B4"/>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6D5729"/>
    <w:multiLevelType w:val="hybridMultilevel"/>
    <w:tmpl w:val="1CD69E4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0"/>
  </w:num>
  <w:num w:numId="4">
    <w:abstractNumId w:val="1"/>
  </w:num>
  <w:num w:numId="5">
    <w:abstractNumId w:val="2"/>
  </w:num>
  <w:num w:numId="6">
    <w:abstractNumId w:val="3"/>
  </w:num>
  <w:num w:numId="7">
    <w:abstractNumId w:val="7"/>
  </w:num>
  <w:num w:numId="8">
    <w:abstractNumId w:val="20"/>
  </w:num>
  <w:num w:numId="9">
    <w:abstractNumId w:val="32"/>
  </w:num>
  <w:num w:numId="10">
    <w:abstractNumId w:val="18"/>
  </w:num>
  <w:num w:numId="11">
    <w:abstractNumId w:val="35"/>
  </w:num>
  <w:num w:numId="12">
    <w:abstractNumId w:val="29"/>
  </w:num>
  <w:num w:numId="13">
    <w:abstractNumId w:val="30"/>
  </w:num>
  <w:num w:numId="14">
    <w:abstractNumId w:val="15"/>
  </w:num>
  <w:num w:numId="15">
    <w:abstractNumId w:val="28"/>
  </w:num>
  <w:num w:numId="16">
    <w:abstractNumId w:val="12"/>
  </w:num>
  <w:num w:numId="17">
    <w:abstractNumId w:val="11"/>
  </w:num>
  <w:num w:numId="18">
    <w:abstractNumId w:val="16"/>
  </w:num>
  <w:num w:numId="19">
    <w:abstractNumId w:val="24"/>
  </w:num>
  <w:num w:numId="20">
    <w:abstractNumId w:val="5"/>
  </w:num>
  <w:num w:numId="21">
    <w:abstractNumId w:val="36"/>
  </w:num>
  <w:num w:numId="22">
    <w:abstractNumId w:val="19"/>
  </w:num>
  <w:num w:numId="23">
    <w:abstractNumId w:val="26"/>
  </w:num>
  <w:num w:numId="24">
    <w:abstractNumId w:val="21"/>
  </w:num>
  <w:num w:numId="25">
    <w:abstractNumId w:val="31"/>
  </w:num>
  <w:num w:numId="26">
    <w:abstractNumId w:val="33"/>
  </w:num>
  <w:num w:numId="27">
    <w:abstractNumId w:val="23"/>
  </w:num>
  <w:num w:numId="28">
    <w:abstractNumId w:val="25"/>
  </w:num>
  <w:num w:numId="29">
    <w:abstractNumId w:val="34"/>
  </w:num>
  <w:num w:numId="30">
    <w:abstractNumId w:val="17"/>
  </w:num>
  <w:num w:numId="31">
    <w:abstractNumId w:val="27"/>
  </w:num>
  <w:num w:numId="32">
    <w:abstractNumId w:val="14"/>
  </w:num>
  <w:num w:numId="33">
    <w:abstractNumId w:val="10"/>
  </w:num>
  <w:num w:numId="34">
    <w:abstractNumId w:val="6"/>
  </w:num>
  <w:num w:numId="35">
    <w:abstractNumId w:val="13"/>
  </w:num>
  <w:num w:numId="36">
    <w:abstractNumId w:val="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D2E"/>
    <w:rsid w:val="00010C9A"/>
    <w:rsid w:val="00013AD4"/>
    <w:rsid w:val="00026EFF"/>
    <w:rsid w:val="00035492"/>
    <w:rsid w:val="0003709E"/>
    <w:rsid w:val="00042130"/>
    <w:rsid w:val="0007269D"/>
    <w:rsid w:val="000923B9"/>
    <w:rsid w:val="000D22A5"/>
    <w:rsid w:val="001053B6"/>
    <w:rsid w:val="00117B0B"/>
    <w:rsid w:val="001F06CE"/>
    <w:rsid w:val="0020225B"/>
    <w:rsid w:val="00211D2E"/>
    <w:rsid w:val="00221212"/>
    <w:rsid w:val="002441DB"/>
    <w:rsid w:val="00246838"/>
    <w:rsid w:val="00290151"/>
    <w:rsid w:val="002B25F8"/>
    <w:rsid w:val="002C5158"/>
    <w:rsid w:val="0032519D"/>
    <w:rsid w:val="003865C8"/>
    <w:rsid w:val="003A49CC"/>
    <w:rsid w:val="003A527D"/>
    <w:rsid w:val="003B6A5B"/>
    <w:rsid w:val="00433037"/>
    <w:rsid w:val="00433A28"/>
    <w:rsid w:val="0045004B"/>
    <w:rsid w:val="00470DBE"/>
    <w:rsid w:val="00552CCF"/>
    <w:rsid w:val="005551B3"/>
    <w:rsid w:val="005667C5"/>
    <w:rsid w:val="005B6DCD"/>
    <w:rsid w:val="005E346D"/>
    <w:rsid w:val="006045AC"/>
    <w:rsid w:val="006222A3"/>
    <w:rsid w:val="006753C1"/>
    <w:rsid w:val="006D1A86"/>
    <w:rsid w:val="006D666B"/>
    <w:rsid w:val="006E6112"/>
    <w:rsid w:val="006F0DF4"/>
    <w:rsid w:val="00707330"/>
    <w:rsid w:val="00736C3D"/>
    <w:rsid w:val="00750699"/>
    <w:rsid w:val="00783EE4"/>
    <w:rsid w:val="007C491C"/>
    <w:rsid w:val="0082352E"/>
    <w:rsid w:val="00833B01"/>
    <w:rsid w:val="00847DCE"/>
    <w:rsid w:val="00860E68"/>
    <w:rsid w:val="0086779F"/>
    <w:rsid w:val="008A4AE4"/>
    <w:rsid w:val="008D122D"/>
    <w:rsid w:val="00914983"/>
    <w:rsid w:val="00940207"/>
    <w:rsid w:val="009444F2"/>
    <w:rsid w:val="00954DB4"/>
    <w:rsid w:val="009E70E1"/>
    <w:rsid w:val="00A34D5E"/>
    <w:rsid w:val="00A5326A"/>
    <w:rsid w:val="00A66BAB"/>
    <w:rsid w:val="00A741AF"/>
    <w:rsid w:val="00AE6542"/>
    <w:rsid w:val="00B03E0E"/>
    <w:rsid w:val="00B8070E"/>
    <w:rsid w:val="00BA28F5"/>
    <w:rsid w:val="00BD08D9"/>
    <w:rsid w:val="00BD1B56"/>
    <w:rsid w:val="00BD328F"/>
    <w:rsid w:val="00BE72F2"/>
    <w:rsid w:val="00BF4C15"/>
    <w:rsid w:val="00C53858"/>
    <w:rsid w:val="00C56CFF"/>
    <w:rsid w:val="00CD7AAF"/>
    <w:rsid w:val="00D57E61"/>
    <w:rsid w:val="00D74936"/>
    <w:rsid w:val="00D76D45"/>
    <w:rsid w:val="00D9152A"/>
    <w:rsid w:val="00E1088C"/>
    <w:rsid w:val="00E27853"/>
    <w:rsid w:val="00E50B67"/>
    <w:rsid w:val="00E818CD"/>
    <w:rsid w:val="00E92F3C"/>
    <w:rsid w:val="00E97617"/>
    <w:rsid w:val="00EB0EC2"/>
    <w:rsid w:val="00EC4A7C"/>
    <w:rsid w:val="00EE42A3"/>
    <w:rsid w:val="00F04F13"/>
    <w:rsid w:val="00F11BED"/>
    <w:rsid w:val="00F32B01"/>
    <w:rsid w:val="00F805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1D2E"/>
    <w:pPr>
      <w:widowControl w:val="0"/>
      <w:suppressAutoHyphens/>
    </w:pPr>
    <w:rPr>
      <w:rFonts w:ascii="Times New Roman" w:eastAsia="Arial Unicode MS" w:hAnsi="Times New Roman" w:cs="Arial Unicode MS"/>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11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49C"/>
    <w:rPr>
      <w:rFonts w:ascii="Lucida Grande" w:hAnsi="Lucida Grande"/>
      <w:sz w:val="18"/>
      <w:szCs w:val="18"/>
    </w:rPr>
  </w:style>
  <w:style w:type="character" w:customStyle="1" w:styleId="BalloonTextChar0">
    <w:name w:val="Balloon Text Char"/>
    <w:basedOn w:val="DefaultParagraphFont"/>
    <w:link w:val="BalloonText"/>
    <w:uiPriority w:val="99"/>
    <w:semiHidden/>
    <w:rsid w:val="00371192"/>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2E3E3C"/>
    <w:rPr>
      <w:rFonts w:ascii="Lucida Grande" w:hAnsi="Lucida Grande"/>
      <w:sz w:val="18"/>
      <w:szCs w:val="18"/>
    </w:rPr>
  </w:style>
  <w:style w:type="character" w:customStyle="1" w:styleId="BalloonTextChar3">
    <w:name w:val="Balloon Text Char"/>
    <w:basedOn w:val="DefaultParagraphFont"/>
    <w:link w:val="BalloonText"/>
    <w:uiPriority w:val="99"/>
    <w:semiHidden/>
    <w:rsid w:val="002E3E3C"/>
    <w:rPr>
      <w:rFonts w:ascii="Lucida Grande" w:hAnsi="Lucida Grande"/>
      <w:sz w:val="18"/>
      <w:szCs w:val="18"/>
    </w:rPr>
  </w:style>
  <w:style w:type="character" w:customStyle="1" w:styleId="BalloonTextChar4">
    <w:name w:val="Balloon Text Char"/>
    <w:basedOn w:val="DefaultParagraphFont"/>
    <w:link w:val="BalloonText"/>
    <w:uiPriority w:val="99"/>
    <w:semiHidden/>
    <w:rsid w:val="00211D2E"/>
    <w:rPr>
      <w:rFonts w:ascii="Lucida Grande" w:eastAsia="Arial Unicode MS" w:hAnsi="Lucida Grande" w:cs="Arial Unicode MS"/>
      <w:kern w:val="1"/>
      <w:sz w:val="18"/>
      <w:szCs w:val="18"/>
      <w:lang w:eastAsia="hi-IN" w:bidi="hi-IN"/>
    </w:rPr>
  </w:style>
  <w:style w:type="character" w:styleId="CommentReference">
    <w:name w:val="annotation reference"/>
    <w:basedOn w:val="DefaultParagraphFont"/>
    <w:uiPriority w:val="99"/>
    <w:semiHidden/>
    <w:unhideWhenUsed/>
    <w:rsid w:val="00211D2E"/>
    <w:rPr>
      <w:sz w:val="18"/>
      <w:szCs w:val="18"/>
    </w:rPr>
  </w:style>
  <w:style w:type="paragraph" w:styleId="CommentText">
    <w:name w:val="annotation text"/>
    <w:basedOn w:val="Normal"/>
    <w:link w:val="CommentTextChar"/>
    <w:uiPriority w:val="99"/>
    <w:unhideWhenUsed/>
    <w:rsid w:val="00211D2E"/>
  </w:style>
  <w:style w:type="character" w:customStyle="1" w:styleId="CommentTextChar">
    <w:name w:val="Comment Text Char"/>
    <w:basedOn w:val="DefaultParagraphFont"/>
    <w:link w:val="CommentText"/>
    <w:uiPriority w:val="99"/>
    <w:rsid w:val="00211D2E"/>
    <w:rPr>
      <w:rFonts w:ascii="Times New Roman" w:eastAsia="Arial Unicode MS" w:hAnsi="Times New Roman"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211D2E"/>
    <w:rPr>
      <w:b/>
      <w:bCs/>
      <w:sz w:val="20"/>
      <w:szCs w:val="20"/>
    </w:rPr>
  </w:style>
  <w:style w:type="character" w:customStyle="1" w:styleId="CommentSubjectChar">
    <w:name w:val="Comment Subject Char"/>
    <w:basedOn w:val="CommentTextChar"/>
    <w:link w:val="CommentSubject"/>
    <w:uiPriority w:val="99"/>
    <w:semiHidden/>
    <w:rsid w:val="00211D2E"/>
    <w:rPr>
      <w:b/>
      <w:bCs/>
      <w:sz w:val="20"/>
      <w:szCs w:val="20"/>
    </w:rPr>
  </w:style>
  <w:style w:type="character" w:customStyle="1" w:styleId="BalloonTextChar1">
    <w:name w:val="Balloon Text Char1"/>
    <w:basedOn w:val="DefaultParagraphFont"/>
    <w:link w:val="BalloonText"/>
    <w:uiPriority w:val="99"/>
    <w:semiHidden/>
    <w:rsid w:val="00211D2E"/>
    <w:rPr>
      <w:rFonts w:ascii="Lucida Grande" w:eastAsia="Arial Unicode MS" w:hAnsi="Lucida Grande" w:cs="Arial Unicode MS"/>
      <w:kern w:val="1"/>
      <w:sz w:val="18"/>
      <w:szCs w:val="18"/>
      <w:lang w:eastAsia="hi-IN" w:bidi="hi-IN"/>
    </w:rPr>
  </w:style>
  <w:style w:type="character" w:styleId="Hyperlink">
    <w:name w:val="Hyperlink"/>
    <w:basedOn w:val="DefaultParagraphFont"/>
    <w:uiPriority w:val="99"/>
    <w:semiHidden/>
    <w:unhideWhenUsed/>
    <w:rsid w:val="00211D2E"/>
    <w:rPr>
      <w:color w:val="0000FF" w:themeColor="hyperlink"/>
      <w:u w:val="single"/>
    </w:rPr>
  </w:style>
  <w:style w:type="paragraph" w:styleId="ListParagraph">
    <w:name w:val="List Paragraph"/>
    <w:basedOn w:val="Normal"/>
    <w:uiPriority w:val="34"/>
    <w:qFormat/>
    <w:rsid w:val="00211D2E"/>
    <w:pPr>
      <w:ind w:left="720"/>
      <w:contextualSpacing/>
    </w:pPr>
  </w:style>
  <w:style w:type="paragraph" w:styleId="Header">
    <w:name w:val="header"/>
    <w:basedOn w:val="Normal"/>
    <w:link w:val="HeaderChar"/>
    <w:uiPriority w:val="99"/>
    <w:semiHidden/>
    <w:unhideWhenUsed/>
    <w:rsid w:val="00211D2E"/>
    <w:pPr>
      <w:tabs>
        <w:tab w:val="center" w:pos="4320"/>
        <w:tab w:val="right" w:pos="8640"/>
      </w:tabs>
    </w:pPr>
  </w:style>
  <w:style w:type="character" w:customStyle="1" w:styleId="HeaderChar">
    <w:name w:val="Header Char"/>
    <w:basedOn w:val="DefaultParagraphFont"/>
    <w:link w:val="Header"/>
    <w:uiPriority w:val="99"/>
    <w:semiHidden/>
    <w:rsid w:val="00211D2E"/>
    <w:rPr>
      <w:rFonts w:ascii="Times New Roman" w:eastAsia="Arial Unicode MS" w:hAnsi="Times New Roman" w:cs="Arial Unicode MS"/>
      <w:kern w:val="1"/>
      <w:lang w:eastAsia="hi-IN" w:bidi="hi-IN"/>
    </w:rPr>
  </w:style>
  <w:style w:type="paragraph" w:styleId="Footer">
    <w:name w:val="footer"/>
    <w:basedOn w:val="Normal"/>
    <w:link w:val="FooterChar"/>
    <w:uiPriority w:val="99"/>
    <w:semiHidden/>
    <w:unhideWhenUsed/>
    <w:rsid w:val="00211D2E"/>
    <w:pPr>
      <w:tabs>
        <w:tab w:val="center" w:pos="4320"/>
        <w:tab w:val="right" w:pos="8640"/>
      </w:tabs>
    </w:pPr>
  </w:style>
  <w:style w:type="character" w:customStyle="1" w:styleId="FooterChar">
    <w:name w:val="Footer Char"/>
    <w:basedOn w:val="DefaultParagraphFont"/>
    <w:link w:val="Footer"/>
    <w:uiPriority w:val="99"/>
    <w:semiHidden/>
    <w:rsid w:val="00211D2E"/>
    <w:rPr>
      <w:rFonts w:ascii="Times New Roman" w:eastAsia="Arial Unicode MS" w:hAnsi="Times New Roman" w:cs="Arial Unicode MS"/>
      <w:kern w:val="1"/>
      <w:lang w:eastAsia="hi-IN" w:bidi="hi-IN"/>
    </w:rPr>
  </w:style>
  <w:style w:type="paragraph" w:styleId="FootnoteText">
    <w:name w:val="footnote text"/>
    <w:basedOn w:val="Normal"/>
    <w:link w:val="FootnoteTextChar"/>
    <w:uiPriority w:val="99"/>
    <w:semiHidden/>
    <w:unhideWhenUsed/>
    <w:rsid w:val="00211D2E"/>
  </w:style>
  <w:style w:type="character" w:customStyle="1" w:styleId="FootnoteTextChar">
    <w:name w:val="Footnote Text Char"/>
    <w:basedOn w:val="DefaultParagraphFont"/>
    <w:link w:val="FootnoteText"/>
    <w:uiPriority w:val="99"/>
    <w:semiHidden/>
    <w:rsid w:val="00211D2E"/>
    <w:rPr>
      <w:rFonts w:ascii="Times New Roman" w:eastAsia="Arial Unicode MS" w:hAnsi="Times New Roman" w:cs="Arial Unicode MS"/>
      <w:kern w:val="1"/>
      <w:lang w:eastAsia="hi-IN" w:bidi="hi-IN"/>
    </w:rPr>
  </w:style>
  <w:style w:type="character" w:styleId="FootnoteReference">
    <w:name w:val="footnote reference"/>
    <w:basedOn w:val="DefaultParagraphFont"/>
    <w:uiPriority w:val="99"/>
    <w:semiHidden/>
    <w:unhideWhenUsed/>
    <w:rsid w:val="00211D2E"/>
    <w:rPr>
      <w:vertAlign w:val="superscript"/>
    </w:rPr>
  </w:style>
  <w:style w:type="character" w:styleId="PageNumber">
    <w:name w:val="page number"/>
    <w:basedOn w:val="DefaultParagraphFont"/>
    <w:uiPriority w:val="99"/>
    <w:semiHidden/>
    <w:unhideWhenUsed/>
    <w:rsid w:val="00211D2E"/>
  </w:style>
  <w:style w:type="character" w:customStyle="1" w:styleId="highlightedsearchterm">
    <w:name w:val="highlightedsearchterm"/>
    <w:basedOn w:val="DefaultParagraphFont"/>
    <w:rsid w:val="00211D2E"/>
  </w:style>
</w:styles>
</file>

<file path=word/webSettings.xml><?xml version="1.0" encoding="utf-8"?>
<w:webSettings xmlns:r="http://schemas.openxmlformats.org/officeDocument/2006/relationships" xmlns:w="http://schemas.openxmlformats.org/wordprocessingml/2006/main">
  <w:divs>
    <w:div w:id="68115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Macintosh Word</Application>
  <DocSecurity>0</DocSecurity>
  <Lines>27</Lines>
  <Paragraphs>6</Paragraphs>
  <ScaleCrop>false</ScaleCrop>
  <Company>CUNY Graduate Center</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Strouse</dc:creator>
  <cp:keywords/>
  <cp:lastModifiedBy>AW Strouse</cp:lastModifiedBy>
  <cp:revision>2</cp:revision>
  <dcterms:created xsi:type="dcterms:W3CDTF">2016-06-06T21:43:00Z</dcterms:created>
  <dcterms:modified xsi:type="dcterms:W3CDTF">2016-06-06T21:43:00Z</dcterms:modified>
</cp:coreProperties>
</file>